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B8936"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安庆市宝典贸易有限公司简介</w:t>
      </w:r>
    </w:p>
    <w:p w14:paraId="57F651D1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安庆市宝典贸易有限公司</w:t>
      </w:r>
      <w:r>
        <w:rPr>
          <w:rFonts w:hint="eastAsia"/>
          <w:sz w:val="28"/>
          <w:szCs w:val="36"/>
          <w:lang w:eastAsia="zh-CN"/>
        </w:rPr>
        <w:t>成立于</w:t>
      </w:r>
      <w:r>
        <w:rPr>
          <w:rFonts w:hint="eastAsia"/>
          <w:sz w:val="28"/>
          <w:szCs w:val="36"/>
          <w:lang w:val="en-US" w:eastAsia="zh-CN"/>
        </w:rPr>
        <w:t>2013年，</w:t>
      </w:r>
      <w:r>
        <w:rPr>
          <w:rFonts w:hint="eastAsia"/>
          <w:sz w:val="28"/>
          <w:szCs w:val="36"/>
        </w:rPr>
        <w:t>深耕玩具行业多年，是一家集品牌代理、全渠道销售、供应链服务于一体的综合性贸易企业。公司立足安徽省安庆市，凭借敏锐的市场洞察力和高效的运营体系，已发展成为区域内玩具行业的标杆企业，线上线下协同发展，年销售额突破</w:t>
      </w:r>
      <w:r>
        <w:rPr>
          <w:rFonts w:hint="eastAsia"/>
          <w:sz w:val="28"/>
          <w:szCs w:val="36"/>
          <w:lang w:eastAsia="zh-CN"/>
        </w:rPr>
        <w:t>一亿</w:t>
      </w:r>
      <w:r>
        <w:rPr>
          <w:rFonts w:hint="eastAsia"/>
          <w:sz w:val="28"/>
          <w:szCs w:val="36"/>
        </w:rPr>
        <w:t xml:space="preserve">元。  </w:t>
      </w:r>
    </w:p>
    <w:p w14:paraId="53D451E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  <w:lang w:val="en-US" w:eastAsia="zh-CN"/>
        </w:rPr>
        <w:t xml:space="preserve">   </w:t>
      </w:r>
      <w:r>
        <w:rPr>
          <w:rFonts w:hint="eastAsia"/>
          <w:sz w:val="28"/>
          <w:szCs w:val="36"/>
        </w:rPr>
        <w:t>核心业务与优势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</w:rPr>
        <w:t xml:space="preserve"> </w:t>
      </w:r>
    </w:p>
    <w:p w14:paraId="5F7983C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1. 品牌代理矩阵  </w:t>
      </w:r>
    </w:p>
    <w:p w14:paraId="4BB94B2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公司与国内外知名玩具品牌达成深度合作，代理品类涵盖益智早教、潮流IP手办、积木拼搭、科技模型、儿童户外玩具等全年龄段产品，严格把控品质，满足多元化市场需求。  </w:t>
      </w:r>
    </w:p>
    <w:p w14:paraId="00A5D80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 全渠道销售网络</w:t>
      </w:r>
    </w:p>
    <w:p w14:paraId="5EDECA2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线上布局：依托天猫、京东、抖音等主流电商平台，结合直播带货与社群营销，打造爆款单品矩阵，年销售额超</w:t>
      </w:r>
      <w:r>
        <w:rPr>
          <w:rFonts w:hint="eastAsia"/>
          <w:sz w:val="28"/>
          <w:szCs w:val="36"/>
          <w:lang w:eastAsia="zh-CN"/>
        </w:rPr>
        <w:t>一亿</w:t>
      </w:r>
      <w:r>
        <w:rPr>
          <w:rFonts w:hint="eastAsia"/>
          <w:sz w:val="28"/>
          <w:szCs w:val="36"/>
        </w:rPr>
        <w:t xml:space="preserve">元；  </w:t>
      </w:r>
    </w:p>
    <w:p w14:paraId="63BEBFD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线下合作：与安庆及周边地区大型商超、母婴连锁店建立稳定供货关系，覆盖终端消费场景。  </w:t>
      </w:r>
    </w:p>
    <w:p w14:paraId="5D403AF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3. 一体化服务能力 </w:t>
      </w:r>
    </w:p>
    <w:p w14:paraId="3990FA5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提供从品牌授权、仓储物流（支持一件代发）、营销策划到售后服务的全链路支持，助力合作伙伴降本增效。  </w:t>
      </w:r>
    </w:p>
    <w:p w14:paraId="32493BA6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企业愿景</w:t>
      </w:r>
    </w:p>
    <w:p w14:paraId="1AFEB67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以“让优质玩具触达每个家庭”为使命，安庆市宝典贸易有限公司持续深化品牌资源整合，优化供应链效率，致力于成为华东地区领先的玩具供应链服务商，为消费者、合作伙伴及行业创造长期价值。  </w:t>
      </w:r>
    </w:p>
    <w:p w14:paraId="22392892">
      <w:pPr>
        <w:rPr>
          <w:rFonts w:hint="eastAsia"/>
          <w:sz w:val="28"/>
          <w:szCs w:val="36"/>
        </w:rPr>
      </w:pPr>
    </w:p>
    <w:p w14:paraId="6B0C6A7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</w:p>
    <w:p w14:paraId="798EB826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公司现因抖音平台发展，需要招聘抖音主播若干名，要求熟悉网店直播流程，对玩具动漫感兴趣，有较好沟通能力临场应变能力，具有团队合作精神，刻苦耐劳，服从管理。工资待遇：试用期一个月，工资3000，转正后4000+满勤200，满三个月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买社保，提成面议。</w:t>
      </w:r>
    </w:p>
    <w:p w14:paraId="2574BA01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地址：安徽省安庆市</w:t>
      </w:r>
      <w:r>
        <w:rPr>
          <w:rFonts w:hint="eastAsia"/>
          <w:sz w:val="28"/>
          <w:szCs w:val="36"/>
          <w:lang w:eastAsia="zh-CN"/>
        </w:rPr>
        <w:t>宜秀区文苑路义和科技园</w:t>
      </w:r>
      <w:r>
        <w:rPr>
          <w:rFonts w:hint="eastAsia"/>
          <w:sz w:val="28"/>
          <w:szCs w:val="36"/>
          <w:lang w:val="en-US" w:eastAsia="zh-CN"/>
        </w:rPr>
        <w:t>3号楼3楼</w:t>
      </w:r>
    </w:p>
    <w:p w14:paraId="3EF8FE7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联系</w:t>
      </w:r>
      <w:r>
        <w:rPr>
          <w:rFonts w:hint="eastAsia"/>
          <w:sz w:val="28"/>
          <w:szCs w:val="36"/>
        </w:rPr>
        <w:t>电话：</w:t>
      </w:r>
      <w:r>
        <w:rPr>
          <w:rFonts w:hint="eastAsia"/>
          <w:sz w:val="28"/>
          <w:szCs w:val="36"/>
          <w:lang w:val="en-US" w:eastAsia="zh-CN"/>
        </w:rPr>
        <w:t>13956534449</w:t>
      </w:r>
      <w:r>
        <w:rPr>
          <w:rFonts w:hint="eastAsia"/>
          <w:sz w:val="28"/>
          <w:szCs w:val="36"/>
        </w:rPr>
        <w:t xml:space="preserve"> </w:t>
      </w:r>
    </w:p>
    <w:p w14:paraId="79D6EE89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C3220"/>
    <w:rsid w:val="3C5208E4"/>
    <w:rsid w:val="5AF752E5"/>
    <w:rsid w:val="6BC4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601</Characters>
  <Lines>0</Lines>
  <Paragraphs>0</Paragraphs>
  <TotalTime>38</TotalTime>
  <ScaleCrop>false</ScaleCrop>
  <LinksUpToDate>false</LinksUpToDate>
  <CharactersWithSpaces>641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2025-02-25T01:20:00Z</dcterms:created>
  <dc:creator>Administrator</dc:creator>
  <cp:lastModifiedBy>看，繁华落尽</cp:lastModifiedBy>
  <dcterms:modified xsi:type="dcterms:W3CDTF">2025-02-25T03:13:40Z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eyJoZGlkIjoiYjY4MGJiMWMzODVhOGU3MDg5N2ViMGQxYWZmMjZjYzEiLCJ1c2VySWQiOiIyODQwMzIwNjIifQ==</vt:lpwstr>
  </property>
  <property fmtid="{D5CDD505-2E9C-101B-9397-08002B2CF9AE}" pid="4" name="ICV">
    <vt:lpwstr>E5502E3114DF4A7199D7CCC2430B2232_13</vt:lpwstr>
  </property>
</Properties>
</file>