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45"/>
        <w:gridCol w:w="1845"/>
        <w:gridCol w:w="1260"/>
        <w:gridCol w:w="1560"/>
        <w:gridCol w:w="1650"/>
        <w:gridCol w:w="1545"/>
        <w:gridCol w:w="930"/>
        <w:gridCol w:w="1320"/>
        <w:gridCol w:w="1215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6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  <w:t>资产移交清单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1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编制部门：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移交日期：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资产编号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财政资产编号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资产现状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移交原因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原使用人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</w:t>
            </w:r>
            <w:bookmarkStart w:id="0" w:name="_GoBack"/>
            <w:bookmarkEnd w:id="0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使用人</w:t>
            </w:r>
          </w:p>
        </w:tc>
      </w:tr>
      <w:tr>
        <w:trPr>
          <w:trHeight w:val="35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移交部门（盖章）：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移交人：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接收单位（盖章）：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接收人：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75"/>
    <w:rsid w:val="000961A9"/>
    <w:rsid w:val="007012E1"/>
    <w:rsid w:val="00984EED"/>
    <w:rsid w:val="00CF1C9F"/>
    <w:rsid w:val="00D57975"/>
    <w:rsid w:val="00E5658D"/>
    <w:rsid w:val="00F571B9"/>
    <w:rsid w:val="65C9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3</TotalTime>
  <ScaleCrop>false</ScaleCrop>
  <LinksUpToDate>false</LinksUpToDate>
  <CharactersWithSpaces>276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2021-09-24T08:12:00Z</dcterms:created>
  <dc:creator>赵 近方</dc:creator>
  <cp:lastModifiedBy>judy</cp:lastModifiedBy>
  <dcterms:modified xsi:type="dcterms:W3CDTF">2022-02-23T00:30:01Z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B45ADDB68116489A8AF60CC68E98FB18</vt:lpwstr>
  </property>
</Properties>
</file>