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诚信自强之星评选标准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国家（励志）奖学金、国家助学金、国家助学贷款获得者，校内奖助学金获得者，特别是身处逆境却自强不息、乐观坚强、永不言弃的学生典型。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认真学习贯彻习近平新时代中国特色社会主义思想、党的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二十大</w:t>
      </w:r>
      <w:r>
        <w:rPr>
          <w:rFonts w:hint="eastAsia" w:ascii="仿宋" w:hAnsi="仿宋" w:eastAsia="仿宋" w:cs="仿宋"/>
          <w:sz w:val="32"/>
          <w:szCs w:val="32"/>
        </w:rPr>
        <w:t>精神，自觉践行社会主义核心价值观，坚决执行党的基本路线和政策方针，有浓厚的家国情怀。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学习成绩优良，无不及格现象，踊跃参与各类活动以及社会实践，热心公益，能够在青年学生中发挥模范带头作用。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5、评选类型分为爱国奉献、道德弘扬、志愿公益、身残志坚、自立自强5个类别。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6、成绩优秀，附相关证件或其复印件。</w:t>
      </w:r>
    </w:p>
    <w:p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7、候选者12人，评选10人为202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年校级“诚信自强之星”获得者。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150CA1"/>
    <w:rsid w:val="000E77F9"/>
    <w:rsid w:val="00150CA1"/>
    <w:rsid w:val="00B2227A"/>
    <w:rsid w:val="00C910C4"/>
    <w:rsid w:val="143368F1"/>
    <w:rsid w:val="57CA530A"/>
    <w:rsid w:val="6277621F"/>
    <w:rsid w:val="6EE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395</Characters>
  <Lines>2</Lines>
  <Paragraphs>1</Paragraphs>
  <TotalTime>16</TotalTime>
  <ScaleCrop>false</ScaleCrop>
  <LinksUpToDate>false</LinksUpToDate>
  <CharactersWithSpaces>398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2022-06-06T02:50:00Z</dcterms:created>
  <dc:creator>dell</dc:creator>
  <cp:lastModifiedBy>吴逸怀</cp:lastModifiedBy>
  <dcterms:modified xsi:type="dcterms:W3CDTF">2024-05-16T02:05:25Z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30B080514185448D88E5DE66DE39C13F_12</vt:lpwstr>
  </property>
</Properties>
</file>